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20"/>
        <w:gridCol w:w="3163"/>
        <w:gridCol w:w="3150"/>
        <w:gridCol w:w="3163"/>
      </w:tblGrid>
      <w:tr w:rsidR="00A93DED" w:rsidRPr="00EE755A">
        <w:trPr>
          <w:trHeight w:val="271"/>
        </w:trPr>
        <w:tc>
          <w:tcPr>
            <w:tcW w:w="3620" w:type="dxa"/>
          </w:tcPr>
          <w:p w:rsidR="00A93DED" w:rsidRPr="00EE755A" w:rsidRDefault="00A93DED" w:rsidP="00A93DED">
            <w:pPr>
              <w:jc w:val="center"/>
              <w:rPr>
                <w:b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Worms</w:t>
                </w:r>
              </w:smartTag>
            </w:smartTag>
          </w:p>
        </w:tc>
        <w:tc>
          <w:tcPr>
            <w:tcW w:w="3163" w:type="dxa"/>
          </w:tcPr>
          <w:p w:rsidR="00A93DED" w:rsidRPr="00EE755A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General Info</w:t>
            </w:r>
          </w:p>
        </w:tc>
        <w:tc>
          <w:tcPr>
            <w:tcW w:w="3150" w:type="dxa"/>
          </w:tcPr>
          <w:p w:rsidR="00A93DED" w:rsidRPr="00EE755A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Life Cycle</w:t>
            </w:r>
          </w:p>
        </w:tc>
        <w:tc>
          <w:tcPr>
            <w:tcW w:w="3163" w:type="dxa"/>
          </w:tcPr>
          <w:p w:rsidR="00A93DED" w:rsidRPr="00EE755A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Damage</w:t>
            </w:r>
          </w:p>
        </w:tc>
      </w:tr>
      <w:tr w:rsidR="00A93DED">
        <w:trPr>
          <w:trHeight w:val="828"/>
        </w:trPr>
        <w:tc>
          <w:tcPr>
            <w:tcW w:w="3620" w:type="dxa"/>
          </w:tcPr>
          <w:p w:rsidR="00A93DED" w:rsidRDefault="00A93DED" w:rsidP="00A93DED">
            <w:r>
              <w:t xml:space="preserve">Threadworms: </w:t>
            </w:r>
            <w:r>
              <w:rPr>
                <w:i/>
              </w:rPr>
              <w:t>Strongyloides westeri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160"/>
              </w:tabs>
              <w:ind w:left="340"/>
            </w:pPr>
            <w:r>
              <w:t>2-9 mm. long</w:t>
            </w:r>
          </w:p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160"/>
              </w:tabs>
              <w:ind w:left="340"/>
            </w:pPr>
            <w:r>
              <w:t>males not parasitic</w:t>
            </w:r>
          </w:p>
          <w:p w:rsidR="00A93DED" w:rsidRDefault="00A93DED" w:rsidP="00A93DED"/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 females embedded in SI mucosa</w:t>
            </w:r>
          </w:p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produce eggs via parthenogenesis</w:t>
            </w:r>
          </w:p>
          <w:p w:rsidR="00A93DED" w:rsidRDefault="00A93DED" w:rsidP="00A93DED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hatch in GI &amp; larva pass in feces</w:t>
            </w:r>
          </w:p>
          <w:p w:rsidR="00A93DED" w:rsidRDefault="00A93DED" w:rsidP="00A93DED">
            <w:pPr>
              <w:numPr>
                <w:ilvl w:val="0"/>
                <w:numId w:val="3"/>
              </w:numPr>
              <w:tabs>
                <w:tab w:val="clear" w:pos="720"/>
                <w:tab w:val="num" w:pos="597"/>
              </w:tabs>
              <w:ind w:left="597" w:hanging="237"/>
            </w:pPr>
            <w:r>
              <w:t>homogenic cycle (adverse conditions): larva develop into infective larva immediately</w:t>
            </w:r>
          </w:p>
          <w:p w:rsidR="00A93DED" w:rsidRDefault="00A93DED" w:rsidP="00A93DED">
            <w:pPr>
              <w:numPr>
                <w:ilvl w:val="0"/>
                <w:numId w:val="3"/>
              </w:numPr>
              <w:tabs>
                <w:tab w:val="clear" w:pos="720"/>
                <w:tab w:val="num" w:pos="597"/>
              </w:tabs>
              <w:ind w:left="597" w:hanging="237"/>
            </w:pPr>
            <w:r>
              <w:t>heterogenic cycle (favorable conditions): larva develop into free living (outside horse) males and females that mate to produce infective larva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4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foals: diarrhea, decreased appetite, weight loss</w:t>
            </w:r>
          </w:p>
          <w:p w:rsidR="00A93DED" w:rsidRDefault="00A93DED" w:rsidP="00A93DED">
            <w:pPr>
              <w:numPr>
                <w:ilvl w:val="0"/>
                <w:numId w:val="4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adults: usually not infected but could have hibernating larva</w:t>
            </w:r>
          </w:p>
          <w:p w:rsidR="00A93DED" w:rsidRDefault="00A93DED" w:rsidP="00A93DED"/>
        </w:tc>
      </w:tr>
      <w:tr w:rsidR="00A93DED">
        <w:trPr>
          <w:trHeight w:val="530"/>
        </w:trPr>
        <w:tc>
          <w:tcPr>
            <w:tcW w:w="3620" w:type="dxa"/>
          </w:tcPr>
          <w:p w:rsidR="00A93DED" w:rsidRDefault="00A93DED" w:rsidP="00A93DED">
            <w:r>
              <w:t xml:space="preserve">Large Strongyles: </w:t>
            </w:r>
            <w:r>
              <w:rPr>
                <w:i/>
              </w:rPr>
              <w:t>Stronglus vulgaris, S. edentaus, S. equinus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left="160" w:hanging="160"/>
            </w:pPr>
            <w:r>
              <w:t>¾-2 in. long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left="160" w:hanging="160"/>
            </w:pPr>
            <w:r>
              <w:t xml:space="preserve">only </w:t>
            </w:r>
            <w:r w:rsidRPr="00966B50">
              <w:rPr>
                <w:i/>
              </w:rPr>
              <w:t>S. vulgaris</w:t>
            </w:r>
            <w:r>
              <w:t xml:space="preserve"> migrates through arteries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left="160" w:hanging="160"/>
            </w:pPr>
            <w:r w:rsidRPr="00966B50">
              <w:rPr>
                <w:i/>
              </w:rPr>
              <w:t>S. edentatus</w:t>
            </w:r>
            <w:r>
              <w:t xml:space="preserve"> &amp; </w:t>
            </w:r>
            <w:r>
              <w:rPr>
                <w:i/>
              </w:rPr>
              <w:t>S. equines</w:t>
            </w:r>
            <w:r>
              <w:t xml:space="preserve"> migrate through liver &amp; cause less damage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 in cecum &amp; produce eggs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pass in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hatch &amp; develop into infective larva which are ingested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pass to SI &amp; borrow into artery walls (colic)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travel via arteries to LI on way into cecum (arteriole blockage)</w:t>
            </w:r>
          </w:p>
          <w:p w:rsidR="00A93DED" w:rsidRPr="003E4ECA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larva develop into adults in cecum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arterial damage can lead to thromboembolic colic (portions of intestine die due to lack of blood supply)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unthriftiness, anorexia, fever, enteritis (inflammation of intestine), diarrhea</w:t>
            </w:r>
          </w:p>
          <w:p w:rsidR="00A93DED" w:rsidRDefault="00A93DED" w:rsidP="00A93DED"/>
        </w:tc>
      </w:tr>
      <w:tr w:rsidR="00A93DED">
        <w:trPr>
          <w:trHeight w:val="271"/>
        </w:trPr>
        <w:tc>
          <w:tcPr>
            <w:tcW w:w="3620" w:type="dxa"/>
          </w:tcPr>
          <w:p w:rsidR="00A93DED" w:rsidRDefault="00A93DED" w:rsidP="00A93DED">
            <w:r>
              <w:t>Small Strongyles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  <w:tab w:val="num" w:pos="160"/>
              </w:tabs>
              <w:ind w:left="340"/>
            </w:pPr>
            <w:r>
              <w:t>most common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adults live in LI &amp; lay eggs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eggs pass in feces &amp; hatch into infective larva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larva are ingested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larva form cysts in gut walls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</w:tabs>
              <w:ind w:left="237" w:hanging="237"/>
            </w:pPr>
            <w:r>
              <w:t>emerge &amp; develop into adults in LI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sudden onset of fever &amp; diarrhea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weight loss &amp; edema</w:t>
            </w:r>
          </w:p>
          <w:p w:rsidR="00A93DED" w:rsidRDefault="00A93DED" w:rsidP="00A93DED">
            <w:pPr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ind w:left="147" w:hanging="180"/>
            </w:pPr>
            <w:r>
              <w:t>most serious if larva emerge in mass from gut wall</w:t>
            </w:r>
          </w:p>
        </w:tc>
      </w:tr>
      <w:tr w:rsidR="00A93DED">
        <w:trPr>
          <w:trHeight w:val="828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r>
              <w:t xml:space="preserve">Lungworms: </w:t>
            </w:r>
            <w:r>
              <w:rPr>
                <w:i/>
              </w:rPr>
              <w:t>Dictyocaulus arnfieldi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donkeys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more common in south &amp; southeast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live/mate in bronchi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or larva coughed up &amp; swallowed (eggs may also hatch in SI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pass in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develop into infective larva which are ingested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penetrate intestine wall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enter lymphatics to blood (vena cava) to heart to lungs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usually no symptoms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possible chronic cough (young horses)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can lead to bronchitis &amp; bronchopneumonia</w:t>
            </w:r>
          </w:p>
        </w:tc>
      </w:tr>
      <w:tr w:rsidR="00A93DED">
        <w:trPr>
          <w:trHeight w:val="620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r>
              <w:t xml:space="preserve">Ascarids, round worms: </w:t>
            </w:r>
            <w:r>
              <w:rPr>
                <w:i/>
              </w:rPr>
              <w:t>Parascaris equorum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spaghetti-like worms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6-8 in. long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lay eggs in SI that are passed in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are ingested &amp; hatch in SI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penetrate gut wall &amp; go to liver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migrate to lungs via blood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 xml:space="preserve">coughed up &amp; swallowed where they develop in </w:t>
            </w:r>
            <w:r>
              <w:lastRenderedPageBreak/>
              <w:t>adults in SI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mostly in foals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can cause impaction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coughing, fever, nasal discharge from migration through lungs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poor hair coat, pot belly, diarrhea</w:t>
            </w:r>
          </w:p>
          <w:p w:rsidR="00A93DED" w:rsidRDefault="00A93DED" w:rsidP="00A93DED"/>
        </w:tc>
      </w:tr>
      <w:tr w:rsidR="00A93DED">
        <w:trPr>
          <w:trHeight w:val="638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r>
              <w:t xml:space="preserve">Stomach worms: </w:t>
            </w:r>
            <w:r>
              <w:rPr>
                <w:i/>
              </w:rPr>
              <w:t>Habronema muscae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¾ in. long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slender, white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more common in south &amp; southeast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 in stomach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lay eggs that hatch in stomach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passed in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 xml:space="preserve">larva eaten </w:t>
            </w:r>
            <w:r w:rsidR="005F6AD8">
              <w:t>by fly maggots</w:t>
            </w:r>
          </w:p>
          <w:p w:rsidR="005F6AD8" w:rsidRDefault="005F6AD8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when maggot develops into fly, larva migrate to fly’s mouth</w:t>
            </w:r>
          </w:p>
          <w:p w:rsidR="005F6AD8" w:rsidRDefault="005F6AD8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deposited on horse when fly feeds</w:t>
            </w:r>
          </w:p>
          <w:p w:rsidR="005F6AD8" w:rsidRDefault="005F6AD8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ingested &amp; develop in stomach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 xml:space="preserve">“summer sores” when larva are </w:t>
            </w:r>
            <w:r w:rsidR="005F6AD8">
              <w:t>on worms</w:t>
            </w:r>
            <w:r>
              <w:t xml:space="preserve"> causing a non-healing wound that itches &amp; looks like proud flesh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usually no symptoms</w:t>
            </w:r>
          </w:p>
        </w:tc>
      </w:tr>
      <w:tr w:rsidR="00A93DED">
        <w:trPr>
          <w:trHeight w:val="890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r>
              <w:t xml:space="preserve">Tapeworms: </w:t>
            </w:r>
            <w:r>
              <w:rPr>
                <w:i/>
              </w:rPr>
              <w:t>Anoplocephala magna, A. perfoliata, Paranoploocephala mamillana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segmented worm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up to 2 ft.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 in SI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sections of worm containing eggs passed feces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are released &amp; ingested by beetle mites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horse ingests mites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develop into adults in SI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colic, enteritis (inflammation of intestine)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unthriftiness</w:t>
            </w:r>
          </w:p>
        </w:tc>
      </w:tr>
      <w:tr w:rsidR="00A93DED">
        <w:trPr>
          <w:trHeight w:val="542"/>
        </w:trPr>
        <w:tc>
          <w:tcPr>
            <w:tcW w:w="3620" w:type="dxa"/>
          </w:tcPr>
          <w:p w:rsidR="00A93DED" w:rsidRDefault="00A93DED" w:rsidP="00A93DED">
            <w:r>
              <w:t xml:space="preserve">Pinworms: </w:t>
            </w:r>
            <w:r w:rsidRPr="00EE755A">
              <w:rPr>
                <w:i/>
              </w:rPr>
              <w:t>Oxyuris equi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2-2½ in. long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white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live in distal LI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females lay eggs by attaching them to horse’s perineum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develop in eggs &amp; eggs fall off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larva ingested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travel to LI &amp; encyst in ventral colon &amp; cecal walls to mature into adults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lastRenderedPageBreak/>
              <w:t>tail itching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little intestinal damage</w:t>
            </w:r>
          </w:p>
          <w:p w:rsidR="00A93DED" w:rsidRDefault="00A93DED" w:rsidP="00A93DED"/>
        </w:tc>
      </w:tr>
      <w:tr w:rsidR="00A93DED">
        <w:trPr>
          <w:trHeight w:val="286"/>
        </w:trPr>
        <w:tc>
          <w:tcPr>
            <w:tcW w:w="3620" w:type="dxa"/>
          </w:tcPr>
          <w:p w:rsidR="00A93DED" w:rsidRPr="00EE755A" w:rsidRDefault="00A93DED" w:rsidP="00A93DED">
            <w:pPr>
              <w:rPr>
                <w:i/>
              </w:rPr>
            </w:pPr>
            <w:r>
              <w:t xml:space="preserve">Bots: </w:t>
            </w:r>
            <w:r>
              <w:rPr>
                <w:i/>
              </w:rPr>
              <w:t>Gastrophilus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adults look like bees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look like red maggots</w:t>
            </w:r>
          </w:p>
        </w:tc>
        <w:tc>
          <w:tcPr>
            <w:tcW w:w="3150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bot fly deposits yellow eggs on horse’s legs/shoulders/ belly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horse eats eggs while grooming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eggs hatch in mouth &amp; larva burrow into tongue &amp; gums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larva are swallowed &amp; attach to stomach lining</w:t>
            </w:r>
          </w:p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pass in feces in spring/early summer to pupate into fly</w:t>
            </w:r>
          </w:p>
        </w:tc>
        <w:tc>
          <w:tcPr>
            <w:tcW w:w="3163" w:type="dxa"/>
          </w:tcPr>
          <w:p w:rsidR="00A93DED" w:rsidRDefault="00A93DED" w:rsidP="00A93DED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237"/>
            </w:pPr>
            <w:r>
              <w:t>colic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2353"/>
        <w:gridCol w:w="1756"/>
        <w:gridCol w:w="1795"/>
        <w:gridCol w:w="1795"/>
        <w:gridCol w:w="2593"/>
        <w:gridCol w:w="1023"/>
        <w:gridCol w:w="1770"/>
      </w:tblGrid>
      <w:tr w:rsidR="00A93DED">
        <w:trPr>
          <w:trHeight w:val="560"/>
        </w:trPr>
        <w:tc>
          <w:tcPr>
            <w:tcW w:w="2353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Worm</w:t>
            </w:r>
          </w:p>
        </w:tc>
        <w:tc>
          <w:tcPr>
            <w:tcW w:w="1756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Intermediate Host</w:t>
            </w:r>
          </w:p>
        </w:tc>
        <w:tc>
          <w:tcPr>
            <w:tcW w:w="1795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1795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Hatches</w:t>
            </w:r>
          </w:p>
        </w:tc>
        <w:tc>
          <w:tcPr>
            <w:tcW w:w="2593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Migrates</w:t>
            </w:r>
          </w:p>
        </w:tc>
        <w:tc>
          <w:tcPr>
            <w:tcW w:w="1023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Mostly Foals</w:t>
            </w:r>
          </w:p>
        </w:tc>
        <w:tc>
          <w:tcPr>
            <w:tcW w:w="1770" w:type="dxa"/>
          </w:tcPr>
          <w:p w:rsidR="00A93DED" w:rsidRPr="00922C33" w:rsidRDefault="00A93DED" w:rsidP="00A93DED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A93DED">
        <w:trPr>
          <w:trHeight w:val="507"/>
        </w:trPr>
        <w:tc>
          <w:tcPr>
            <w:tcW w:w="2353" w:type="dxa"/>
          </w:tcPr>
          <w:p w:rsidR="00A93DED" w:rsidRDefault="00A93DED" w:rsidP="00A93DED">
            <w:r>
              <w:t xml:space="preserve">Threadworms: </w:t>
            </w:r>
            <w:r>
              <w:rPr>
                <w:i/>
              </w:rPr>
              <w:t>Strongyloides westeri</w:t>
            </w:r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SI</w:t>
            </w:r>
          </w:p>
        </w:tc>
        <w:tc>
          <w:tcPr>
            <w:tcW w:w="1795" w:type="dxa"/>
          </w:tcPr>
          <w:p w:rsidR="00A93DED" w:rsidRDefault="00A93DED" w:rsidP="00A93DED">
            <w:r>
              <w:t>in SI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 xml:space="preserve">yes </w:t>
            </w:r>
          </w:p>
        </w:tc>
        <w:tc>
          <w:tcPr>
            <w:tcW w:w="1770" w:type="dxa"/>
          </w:tcPr>
          <w:p w:rsidR="00A93DED" w:rsidRDefault="00A93DED" w:rsidP="00A93DED">
            <w:r>
              <w:t>alternative life cycles</w:t>
            </w:r>
          </w:p>
        </w:tc>
      </w:tr>
      <w:tr w:rsidR="00A93DED">
        <w:trPr>
          <w:trHeight w:val="924"/>
        </w:trPr>
        <w:tc>
          <w:tcPr>
            <w:tcW w:w="2353" w:type="dxa"/>
          </w:tcPr>
          <w:p w:rsidR="00A93DED" w:rsidRDefault="00A93DED" w:rsidP="00A93DED">
            <w:r>
              <w:t xml:space="preserve">Large Strongyles: </w:t>
            </w:r>
            <w:r>
              <w:rPr>
                <w:i/>
              </w:rPr>
              <w:t>Stronglus vulgaris, S. edentaus, S. equinus</w:t>
            </w:r>
          </w:p>
        </w:tc>
        <w:tc>
          <w:tcPr>
            <w:tcW w:w="1756" w:type="dxa"/>
          </w:tcPr>
          <w:p w:rsidR="00A93DED" w:rsidRDefault="00A93DED" w:rsidP="00A93DED">
            <w:r>
              <w:t xml:space="preserve">none </w:t>
            </w:r>
          </w:p>
        </w:tc>
        <w:tc>
          <w:tcPr>
            <w:tcW w:w="1795" w:type="dxa"/>
          </w:tcPr>
          <w:p w:rsidR="00A93DED" w:rsidRDefault="00A93DED" w:rsidP="00A93DED">
            <w:r>
              <w:t>SI, LI, cecum</w:t>
            </w:r>
          </w:p>
        </w:tc>
        <w:tc>
          <w:tcPr>
            <w:tcW w:w="1795" w:type="dxa"/>
          </w:tcPr>
          <w:p w:rsidR="00A93DED" w:rsidRDefault="00A93DED" w:rsidP="00A93DED">
            <w:r>
              <w:t>outside horse</w:t>
            </w:r>
          </w:p>
        </w:tc>
        <w:tc>
          <w:tcPr>
            <w:tcW w:w="2593" w:type="dxa"/>
          </w:tcPr>
          <w:p w:rsidR="00A93DED" w:rsidRDefault="00A93DED" w:rsidP="00A93DED">
            <w:r>
              <w:t>via arteries (SI to LI to cecum)</w:t>
            </w:r>
          </w:p>
        </w:tc>
        <w:tc>
          <w:tcPr>
            <w:tcW w:w="1023" w:type="dxa"/>
          </w:tcPr>
          <w:p w:rsidR="00A93DED" w:rsidRDefault="00A93DED" w:rsidP="00A93DED">
            <w:r>
              <w:t xml:space="preserve">no </w:t>
            </w:r>
          </w:p>
        </w:tc>
        <w:tc>
          <w:tcPr>
            <w:tcW w:w="1770" w:type="dxa"/>
          </w:tcPr>
          <w:p w:rsidR="00A93DED" w:rsidRDefault="00A93DED" w:rsidP="00A93DED"/>
        </w:tc>
      </w:tr>
      <w:tr w:rsidR="00A93DED">
        <w:trPr>
          <w:trHeight w:val="273"/>
        </w:trPr>
        <w:tc>
          <w:tcPr>
            <w:tcW w:w="2353" w:type="dxa"/>
          </w:tcPr>
          <w:p w:rsidR="00A93DED" w:rsidRDefault="00A93DED" w:rsidP="00A93DED">
            <w:r>
              <w:t>Small Strongyles</w:t>
            </w:r>
          </w:p>
        </w:tc>
        <w:tc>
          <w:tcPr>
            <w:tcW w:w="1756" w:type="dxa"/>
          </w:tcPr>
          <w:p w:rsidR="00A93DED" w:rsidRDefault="00A93DED" w:rsidP="00A93DED">
            <w:r>
              <w:t xml:space="preserve">none </w:t>
            </w:r>
          </w:p>
        </w:tc>
        <w:tc>
          <w:tcPr>
            <w:tcW w:w="1795" w:type="dxa"/>
          </w:tcPr>
          <w:p w:rsidR="00A93DED" w:rsidRDefault="00A93DED" w:rsidP="00A93DED">
            <w:r>
              <w:t>LI</w:t>
            </w:r>
          </w:p>
        </w:tc>
        <w:tc>
          <w:tcPr>
            <w:tcW w:w="1795" w:type="dxa"/>
          </w:tcPr>
          <w:p w:rsidR="00A93DED" w:rsidRDefault="00A93DED" w:rsidP="00A93DED">
            <w:r>
              <w:t>outside horse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>no</w:t>
            </w:r>
          </w:p>
        </w:tc>
        <w:tc>
          <w:tcPr>
            <w:tcW w:w="1770" w:type="dxa"/>
          </w:tcPr>
          <w:p w:rsidR="00A93DED" w:rsidRDefault="00A93DED" w:rsidP="00A93DED">
            <w:r>
              <w:t>encyst in SI</w:t>
            </w:r>
          </w:p>
        </w:tc>
      </w:tr>
      <w:tr w:rsidR="00A93DED">
        <w:trPr>
          <w:trHeight w:val="834"/>
        </w:trPr>
        <w:tc>
          <w:tcPr>
            <w:tcW w:w="2353" w:type="dxa"/>
          </w:tcPr>
          <w:p w:rsidR="00A93DED" w:rsidRDefault="00A93DED" w:rsidP="00A93DED">
            <w:r>
              <w:t xml:space="preserve">Lungworms: </w:t>
            </w:r>
            <w:r>
              <w:rPr>
                <w:i/>
              </w:rPr>
              <w:t>Dictyocaulus arnfieldi</w:t>
            </w:r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SI, blood, lungs</w:t>
            </w:r>
          </w:p>
        </w:tc>
        <w:tc>
          <w:tcPr>
            <w:tcW w:w="1795" w:type="dxa"/>
          </w:tcPr>
          <w:p w:rsidR="00A93DED" w:rsidRDefault="00A93DED" w:rsidP="00A93DED">
            <w:r>
              <w:t>in lungs or SI</w:t>
            </w:r>
          </w:p>
        </w:tc>
        <w:tc>
          <w:tcPr>
            <w:tcW w:w="2593" w:type="dxa"/>
          </w:tcPr>
          <w:p w:rsidR="00A93DED" w:rsidRDefault="00A93DED" w:rsidP="00A93DED">
            <w:r>
              <w:t>coughed up, swallowed, feces, ingested, penetrate intestine to lymphatic sot vena cava to heart to lungs</w:t>
            </w:r>
          </w:p>
        </w:tc>
        <w:tc>
          <w:tcPr>
            <w:tcW w:w="1023" w:type="dxa"/>
          </w:tcPr>
          <w:p w:rsidR="00A93DED" w:rsidRDefault="00A93DED" w:rsidP="00A93DED">
            <w:r>
              <w:t>yes</w:t>
            </w:r>
          </w:p>
        </w:tc>
        <w:tc>
          <w:tcPr>
            <w:tcW w:w="1770" w:type="dxa"/>
          </w:tcPr>
          <w:p w:rsidR="00A93DED" w:rsidRDefault="00A93DED" w:rsidP="00A93DED">
            <w:r>
              <w:t>in donkeys</w:t>
            </w:r>
          </w:p>
        </w:tc>
      </w:tr>
      <w:tr w:rsidR="00A93DED">
        <w:trPr>
          <w:trHeight w:val="834"/>
        </w:trPr>
        <w:tc>
          <w:tcPr>
            <w:tcW w:w="2353" w:type="dxa"/>
          </w:tcPr>
          <w:p w:rsidR="00A93DED" w:rsidRDefault="00A93DED" w:rsidP="00A93DED">
            <w:r>
              <w:lastRenderedPageBreak/>
              <w:t xml:space="preserve">Ascarids, round worms: </w:t>
            </w:r>
            <w:r>
              <w:rPr>
                <w:i/>
              </w:rPr>
              <w:t>Parascaris equorum</w:t>
            </w:r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SI, liver, blood, lungs</w:t>
            </w:r>
          </w:p>
        </w:tc>
        <w:tc>
          <w:tcPr>
            <w:tcW w:w="1795" w:type="dxa"/>
          </w:tcPr>
          <w:p w:rsidR="00A93DED" w:rsidRDefault="00A93DED" w:rsidP="00A93DED">
            <w:r>
              <w:t>in SI</w:t>
            </w:r>
          </w:p>
        </w:tc>
        <w:tc>
          <w:tcPr>
            <w:tcW w:w="2593" w:type="dxa"/>
          </w:tcPr>
          <w:p w:rsidR="00A93DED" w:rsidRDefault="00A93DED" w:rsidP="00A93DED">
            <w:r>
              <w:t>SI to liver to blood to lungs, coughed up, swallowed, SI</w:t>
            </w:r>
          </w:p>
        </w:tc>
        <w:tc>
          <w:tcPr>
            <w:tcW w:w="1023" w:type="dxa"/>
          </w:tcPr>
          <w:p w:rsidR="00A93DED" w:rsidRDefault="00A93DED" w:rsidP="00A93DED">
            <w:r>
              <w:t xml:space="preserve">yes </w:t>
            </w:r>
          </w:p>
        </w:tc>
        <w:tc>
          <w:tcPr>
            <w:tcW w:w="1770" w:type="dxa"/>
          </w:tcPr>
          <w:p w:rsidR="00A93DED" w:rsidRDefault="00A93DED" w:rsidP="00A93DED"/>
        </w:tc>
      </w:tr>
      <w:tr w:rsidR="00A93DED">
        <w:trPr>
          <w:trHeight w:val="834"/>
        </w:trPr>
        <w:tc>
          <w:tcPr>
            <w:tcW w:w="2353" w:type="dxa"/>
          </w:tcPr>
          <w:p w:rsidR="00A93DED" w:rsidRDefault="00A93DED" w:rsidP="00A93DED">
            <w:r>
              <w:t xml:space="preserve">Stomach worms: </w:t>
            </w:r>
            <w:r>
              <w:rPr>
                <w:i/>
              </w:rPr>
              <w:t>Habronema muscae</w:t>
            </w:r>
          </w:p>
        </w:tc>
        <w:tc>
          <w:tcPr>
            <w:tcW w:w="1756" w:type="dxa"/>
          </w:tcPr>
          <w:p w:rsidR="00A93DED" w:rsidRDefault="005F6AD8" w:rsidP="00A93DED">
            <w:r>
              <w:t>flies</w:t>
            </w:r>
          </w:p>
        </w:tc>
        <w:tc>
          <w:tcPr>
            <w:tcW w:w="1795" w:type="dxa"/>
          </w:tcPr>
          <w:p w:rsidR="00A93DED" w:rsidRDefault="00A93DED" w:rsidP="00A93DED">
            <w:r>
              <w:t>stomach</w:t>
            </w:r>
          </w:p>
        </w:tc>
        <w:tc>
          <w:tcPr>
            <w:tcW w:w="1795" w:type="dxa"/>
          </w:tcPr>
          <w:p w:rsidR="00A93DED" w:rsidRDefault="00A93DED" w:rsidP="00A93DED">
            <w:r>
              <w:t>in stomach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 xml:space="preserve">yes </w:t>
            </w:r>
          </w:p>
        </w:tc>
        <w:tc>
          <w:tcPr>
            <w:tcW w:w="1770" w:type="dxa"/>
          </w:tcPr>
          <w:p w:rsidR="00A93DED" w:rsidRDefault="005F6AD8" w:rsidP="00A93DED">
            <w:r>
              <w:t>non-healing wounds</w:t>
            </w:r>
          </w:p>
        </w:tc>
      </w:tr>
      <w:tr w:rsidR="00A93DED">
        <w:trPr>
          <w:trHeight w:val="1666"/>
        </w:trPr>
        <w:tc>
          <w:tcPr>
            <w:tcW w:w="2353" w:type="dxa"/>
          </w:tcPr>
          <w:p w:rsidR="00A93DED" w:rsidRDefault="00A93DED" w:rsidP="00A93DED">
            <w:r>
              <w:t xml:space="preserve">Tapeworms: </w:t>
            </w:r>
            <w:r>
              <w:rPr>
                <w:i/>
              </w:rPr>
              <w:t>Anoplocephala magna, A. perfoliata, Paranoploocephala mamillana</w:t>
            </w:r>
          </w:p>
        </w:tc>
        <w:tc>
          <w:tcPr>
            <w:tcW w:w="1756" w:type="dxa"/>
          </w:tcPr>
          <w:p w:rsidR="00A93DED" w:rsidRDefault="00A93DED" w:rsidP="00A93DED">
            <w:r>
              <w:t>beetle mites</w:t>
            </w:r>
          </w:p>
        </w:tc>
        <w:tc>
          <w:tcPr>
            <w:tcW w:w="1795" w:type="dxa"/>
          </w:tcPr>
          <w:p w:rsidR="00A93DED" w:rsidRDefault="00A93DED" w:rsidP="00A93DED">
            <w:r>
              <w:t>SI</w:t>
            </w:r>
          </w:p>
        </w:tc>
        <w:tc>
          <w:tcPr>
            <w:tcW w:w="1795" w:type="dxa"/>
          </w:tcPr>
          <w:p w:rsidR="00A93DED" w:rsidRDefault="00A93DED" w:rsidP="00A93DED">
            <w:r>
              <w:t>outside horse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>no</w:t>
            </w:r>
          </w:p>
        </w:tc>
        <w:tc>
          <w:tcPr>
            <w:tcW w:w="1770" w:type="dxa"/>
          </w:tcPr>
          <w:p w:rsidR="00A93DED" w:rsidRDefault="00A93DED" w:rsidP="00A93DED">
            <w:r>
              <w:t>segmented worm</w:t>
            </w:r>
          </w:p>
        </w:tc>
      </w:tr>
      <w:tr w:rsidR="00A93DED">
        <w:trPr>
          <w:trHeight w:val="545"/>
        </w:trPr>
        <w:tc>
          <w:tcPr>
            <w:tcW w:w="2353" w:type="dxa"/>
          </w:tcPr>
          <w:p w:rsidR="00A93DED" w:rsidRDefault="00A93DED" w:rsidP="00A93DED">
            <w:r>
              <w:t xml:space="preserve">Pinworms: </w:t>
            </w:r>
            <w:r w:rsidRPr="00EE755A">
              <w:rPr>
                <w:i/>
              </w:rPr>
              <w:t>Oxyuris equi</w:t>
            </w:r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LI, perineum</w:t>
            </w:r>
          </w:p>
        </w:tc>
        <w:tc>
          <w:tcPr>
            <w:tcW w:w="1795" w:type="dxa"/>
          </w:tcPr>
          <w:p w:rsidR="00A93DED" w:rsidRDefault="00A93DED" w:rsidP="00A93DED">
            <w:r>
              <w:t>outside horse</w:t>
            </w:r>
          </w:p>
        </w:tc>
        <w:tc>
          <w:tcPr>
            <w:tcW w:w="2593" w:type="dxa"/>
          </w:tcPr>
          <w:p w:rsidR="00A93DED" w:rsidRDefault="00A93DED" w:rsidP="00A93DED">
            <w:r>
              <w:t>no</w:t>
            </w:r>
          </w:p>
        </w:tc>
        <w:tc>
          <w:tcPr>
            <w:tcW w:w="1023" w:type="dxa"/>
          </w:tcPr>
          <w:p w:rsidR="00A93DED" w:rsidRDefault="00A93DED" w:rsidP="00A93DED">
            <w:r>
              <w:t>no</w:t>
            </w:r>
          </w:p>
        </w:tc>
        <w:tc>
          <w:tcPr>
            <w:tcW w:w="1770" w:type="dxa"/>
          </w:tcPr>
          <w:p w:rsidR="00A93DED" w:rsidRDefault="00A93DED" w:rsidP="00A93DED">
            <w:r>
              <w:t>encyst in ventral colon &amp; cecal walls</w:t>
            </w:r>
          </w:p>
        </w:tc>
      </w:tr>
      <w:tr w:rsidR="00A93DED">
        <w:trPr>
          <w:trHeight w:val="288"/>
        </w:trPr>
        <w:tc>
          <w:tcPr>
            <w:tcW w:w="2353" w:type="dxa"/>
          </w:tcPr>
          <w:p w:rsidR="00A93DED" w:rsidRDefault="00A93DED" w:rsidP="00A93DED">
            <w:r>
              <w:t xml:space="preserve">Bots: </w:t>
            </w:r>
            <w:r>
              <w:rPr>
                <w:i/>
              </w:rPr>
              <w:t>Gastrophilus</w:t>
            </w:r>
          </w:p>
        </w:tc>
        <w:tc>
          <w:tcPr>
            <w:tcW w:w="1756" w:type="dxa"/>
          </w:tcPr>
          <w:p w:rsidR="00A93DED" w:rsidRDefault="00A93DED" w:rsidP="00A93DED">
            <w:r>
              <w:t>none</w:t>
            </w:r>
          </w:p>
        </w:tc>
        <w:tc>
          <w:tcPr>
            <w:tcW w:w="1795" w:type="dxa"/>
          </w:tcPr>
          <w:p w:rsidR="00A93DED" w:rsidRDefault="00A93DED" w:rsidP="00A93DED">
            <w:r>
              <w:t>coat, tongue/ gums, stomach</w:t>
            </w:r>
          </w:p>
        </w:tc>
        <w:tc>
          <w:tcPr>
            <w:tcW w:w="1795" w:type="dxa"/>
          </w:tcPr>
          <w:p w:rsidR="00A93DED" w:rsidRDefault="00A93DED" w:rsidP="00A93DED">
            <w:r>
              <w:t>in mouth</w:t>
            </w:r>
          </w:p>
        </w:tc>
        <w:tc>
          <w:tcPr>
            <w:tcW w:w="2593" w:type="dxa"/>
          </w:tcPr>
          <w:p w:rsidR="00A93DED" w:rsidRDefault="00A93DED" w:rsidP="00A93DED">
            <w:r>
              <w:t>burrow into tongue/ gums, swallowed, attach to stomach</w:t>
            </w:r>
          </w:p>
        </w:tc>
        <w:tc>
          <w:tcPr>
            <w:tcW w:w="1023" w:type="dxa"/>
          </w:tcPr>
          <w:p w:rsidR="00A93DED" w:rsidRDefault="00A93DED" w:rsidP="00A93DED">
            <w:r>
              <w:t>no</w:t>
            </w:r>
          </w:p>
        </w:tc>
        <w:tc>
          <w:tcPr>
            <w:tcW w:w="1770" w:type="dxa"/>
          </w:tcPr>
          <w:p w:rsidR="00A93DED" w:rsidRDefault="00A93DED" w:rsidP="00A93DED">
            <w:r>
              <w:t>pass in feces in spring/ early summer</w:t>
            </w:r>
          </w:p>
        </w:tc>
      </w:tr>
    </w:tbl>
    <w:p w:rsidR="004E2BE7" w:rsidRDefault="004E2BE7"/>
    <w:sectPr w:rsidR="004E2BE7" w:rsidSect="00A93DE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25BD"/>
    <w:multiLevelType w:val="hybridMultilevel"/>
    <w:tmpl w:val="F18C4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6829"/>
    <w:multiLevelType w:val="hybridMultilevel"/>
    <w:tmpl w:val="2E468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7206"/>
    <w:multiLevelType w:val="hybridMultilevel"/>
    <w:tmpl w:val="661E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724D"/>
    <w:multiLevelType w:val="hybridMultilevel"/>
    <w:tmpl w:val="74C06C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25FF7"/>
    <w:multiLevelType w:val="hybridMultilevel"/>
    <w:tmpl w:val="81BEB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ED"/>
    <w:rsid w:val="00082029"/>
    <w:rsid w:val="004E2BE7"/>
    <w:rsid w:val="005F6AD8"/>
    <w:rsid w:val="00931F7A"/>
    <w:rsid w:val="00A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F2F2E-5423-468F-8E32-005AAF01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Worms</vt:lpstr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Worms</dc:title>
  <dc:subject/>
  <dc:creator>Kate</dc:creator>
  <cp:keywords/>
  <dc:description/>
  <cp:lastModifiedBy>Hauck, Catherine C [AGRON]</cp:lastModifiedBy>
  <cp:revision>2</cp:revision>
  <dcterms:created xsi:type="dcterms:W3CDTF">2016-07-27T13:19:00Z</dcterms:created>
  <dcterms:modified xsi:type="dcterms:W3CDTF">2016-07-27T13:19:00Z</dcterms:modified>
</cp:coreProperties>
</file>